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F" w:rsidRDefault="00850A6F" w:rsidP="004F5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"/>
        <w:jc w:val="center"/>
        <w:rPr>
          <w:rFonts w:asciiTheme="minorEastAsia" w:hAnsiTheme="minorEastAsia" w:cs="MS PMincho" w:hint="eastAsia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多家良中央コミュニティセンター利用申請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4F570F" w:rsidRDefault="004F570F" w:rsidP="004F5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"/>
        <w:jc w:val="center"/>
        <w:rPr>
          <w:rFonts w:asciiTheme="minorEastAsia" w:hAnsiTheme="minorEastAsia" w:cs="MS PMincho" w:hint="eastAsia"/>
          <w:color w:val="000000"/>
          <w:sz w:val="20"/>
          <w:szCs w:val="24"/>
        </w:rPr>
      </w:pPr>
    </w:p>
    <w:p w:rsidR="004F570F" w:rsidRDefault="004F570F" w:rsidP="004F5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"/>
        <w:rPr>
          <w:rFonts w:asciiTheme="minorEastAsia" w:hAnsiTheme="minorEastAsia" w:cs="MS PMincho" w:hint="eastAsia"/>
          <w:color w:val="000000"/>
          <w:sz w:val="20"/>
          <w:szCs w:val="24"/>
        </w:rPr>
      </w:pPr>
    </w:p>
    <w:p w:rsidR="00934027" w:rsidRPr="004F570F" w:rsidRDefault="00850A6F" w:rsidP="004F5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多家良中央コミュニティ協議会会長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殿</w:t>
      </w:r>
    </w:p>
    <w:p w:rsidR="00934027" w:rsidRPr="004F570F" w:rsidRDefault="00850A6F" w:rsidP="004F57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5040" w:right="27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申請日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令和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年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日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3600" w:right="529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申請者住所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ab/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（〒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</w:t>
      </w:r>
      <w:r w:rsidRPr="004F570F">
        <w:rPr>
          <w:rFonts w:asciiTheme="minorEastAsia" w:hAnsiTheme="minorEastAsia" w:cs="MS PMincho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－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sz w:val="20"/>
          <w:szCs w:val="24"/>
        </w:rPr>
        <w:t xml:space="preserve">    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）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00" w:right="121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　　　　　　　　　　　　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880" w:right="3795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〃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氏名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00" w:right="121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　　　　　　　　　　　　　　　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00" w:right="121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［電話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－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－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00" w:right="121"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［携帯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－　　　　　　　－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次の通り利用したいので申請します。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firstLine="72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なお、利用については利用心得を固く守ることを誓います。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84" w:lineRule="auto"/>
        <w:ind w:left="1520" w:right="39" w:hanging="1457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１．日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時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令和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年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日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）曜日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午前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午後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夜間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）</w:t>
      </w:r>
      <w:r w:rsidRPr="004F570F">
        <w:rPr>
          <w:rFonts w:asciiTheme="minorEastAsia" w:hAnsiTheme="minorEastAsia" w:cs="MS PMincho"/>
          <w:sz w:val="20"/>
          <w:szCs w:val="24"/>
        </w:rPr>
        <w:br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［複数日使用の場合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　　　　　　　　　</w:t>
      </w:r>
      <w:r w:rsidR="004F570F"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="004F570F">
        <w:rPr>
          <w:rFonts w:asciiTheme="minorEastAsia" w:hAnsiTheme="minorEastAsia" w:cs="MS PMincho" w:hint="eastAsia"/>
          <w:sz w:val="20"/>
          <w:szCs w:val="24"/>
        </w:rPr>
        <w:t xml:space="preserve">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日］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568" w:lineRule="auto"/>
        <w:ind w:left="44" w:right="121" w:firstLine="10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２．利用目的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="004F570F">
        <w:rPr>
          <w:rFonts w:asciiTheme="minorEastAsia" w:hAnsiTheme="minorEastAsia" w:cs="MS PMincho" w:hint="eastAsia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br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３．利用部屋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第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1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会議室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第２会議室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第３会議室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調理室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和室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ラウンジ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  <w:r w:rsidRPr="004F570F">
        <w:rPr>
          <w:rFonts w:asciiTheme="minorEastAsia" w:hAnsiTheme="minorEastAsia" w:cs="MS PMincho"/>
          <w:sz w:val="20"/>
          <w:szCs w:val="24"/>
        </w:rPr>
        <w:br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４．利用人数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　　　　　　　　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人程度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54"/>
        <w:rPr>
          <w:rFonts w:asciiTheme="minorEastAsia" w:hAnsiTheme="minorEastAsia" w:cs="MS PMincho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５．備品利用</w:t>
      </w:r>
      <w:r w:rsidRPr="004F570F">
        <w:rPr>
          <w:rFonts w:asciiTheme="minorEastAsia" w:hAnsiTheme="minorEastAsia" w:cs="MS PMincho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有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・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無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］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有の場合（</w:t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を利用）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sz w:val="20"/>
          <w:szCs w:val="24"/>
        </w:rPr>
        <w:br/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54"/>
        <w:rPr>
          <w:rFonts w:asciiTheme="minorEastAsia" w:hAnsiTheme="minorEastAsia" w:cs="MS PMincho"/>
          <w:sz w:val="20"/>
          <w:szCs w:val="24"/>
        </w:rPr>
      </w:pP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sz w:val="20"/>
          <w:szCs w:val="24"/>
        </w:rPr>
        <w:t>※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１年間の利用申請もできます。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sz w:val="20"/>
          <w:szCs w:val="24"/>
        </w:rPr>
        <w:br/>
      </w:r>
      <w:r w:rsidRPr="004F570F">
        <w:rPr>
          <w:rFonts w:asciiTheme="minorEastAsia" w:hAnsiTheme="minorEastAsia" w:cs="MS PMincho"/>
          <w:sz w:val="20"/>
          <w:szCs w:val="24"/>
        </w:rPr>
        <w:t xml:space="preserve">　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※</w:t>
      </w:r>
      <w:r w:rsidRPr="004F570F">
        <w:rPr>
          <w:rFonts w:asciiTheme="minorEastAsia" w:hAnsiTheme="minorEastAsia" w:cs="MS PMincho"/>
          <w:sz w:val="20"/>
          <w:szCs w:val="24"/>
        </w:rPr>
        <w:t xml:space="preserve"> </w:t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利用申請後、地区内の会議及び事業が行われるときは、利用を変更又は中止を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br/>
      </w:r>
      <w:r w:rsidRPr="004F570F">
        <w:rPr>
          <w:rFonts w:asciiTheme="minorEastAsia" w:hAnsiTheme="minorEastAsia" w:cs="MS PMincho"/>
          <w:sz w:val="20"/>
          <w:szCs w:val="24"/>
        </w:rPr>
        <w:tab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お願いする場合がございますので、ご了承下さい。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934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54"/>
        <w:rPr>
          <w:rFonts w:asciiTheme="minorEastAsia" w:hAnsiTheme="minorEastAsia" w:cs="MS PMincho"/>
          <w:sz w:val="20"/>
          <w:szCs w:val="24"/>
        </w:rPr>
      </w:pP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54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>備考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 </w:t>
      </w:r>
    </w:p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457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①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使用料は前納とする。</w:t>
      </w:r>
      <w:r w:rsidRPr="004F570F">
        <w:rPr>
          <w:rFonts w:asciiTheme="minorEastAsia" w:hAnsiTheme="minorEastAsia" w:cs="MS PMincho"/>
          <w:sz w:val="20"/>
          <w:szCs w:val="24"/>
        </w:rPr>
        <w:br/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② 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t>利用を取り消す場合は、利用５日前までは５割、それ以後は返金しない。</w:t>
      </w:r>
      <w:r w:rsidRPr="004F570F">
        <w:rPr>
          <w:rFonts w:asciiTheme="minorEastAsia" w:hAnsiTheme="minorEastAsia" w:cs="MS PMincho"/>
          <w:color w:val="000000"/>
          <w:sz w:val="20"/>
          <w:szCs w:val="24"/>
        </w:rPr>
        <w:br/>
      </w:r>
    </w:p>
    <w:tbl>
      <w:tblPr>
        <w:tblStyle w:val="a5"/>
        <w:tblW w:w="8686" w:type="dxa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"/>
        <w:gridCol w:w="1241"/>
        <w:gridCol w:w="2371"/>
        <w:gridCol w:w="1353"/>
        <w:gridCol w:w="1127"/>
        <w:gridCol w:w="1127"/>
        <w:gridCol w:w="1015"/>
      </w:tblGrid>
      <w:tr w:rsidR="00934027" w:rsidRPr="004F570F" w:rsidTr="00485792">
        <w:trPr>
          <w:trHeight w:val="482"/>
        </w:trPr>
        <w:tc>
          <w:tcPr>
            <w:tcW w:w="4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F570F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  <w:r w:rsidRPr="004F570F">
              <w:rPr>
                <w:rFonts w:asciiTheme="minorEastAsia" w:hAnsiTheme="minorEastAsia" w:cs="MS PMincho"/>
                <w:color w:val="000000"/>
                <w:sz w:val="20"/>
                <w:szCs w:val="24"/>
              </w:rPr>
              <w:t>利</w:t>
            </w:r>
          </w:p>
          <w:p w:rsidR="00934027" w:rsidRPr="004F570F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  <w:r w:rsidRPr="004F570F">
              <w:rPr>
                <w:rFonts w:asciiTheme="minorEastAsia" w:hAnsiTheme="minorEastAsia" w:cs="MS PMincho"/>
                <w:color w:val="000000"/>
                <w:sz w:val="20"/>
                <w:szCs w:val="24"/>
              </w:rPr>
              <w:t>用</w:t>
            </w:r>
          </w:p>
          <w:p w:rsidR="00934027" w:rsidRPr="004F570F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  <w:r w:rsidRPr="004F570F">
              <w:rPr>
                <w:rFonts w:asciiTheme="minorEastAsia" w:hAnsiTheme="minorEastAsia" w:cs="MS PMincho"/>
                <w:color w:val="000000"/>
                <w:sz w:val="20"/>
                <w:szCs w:val="24"/>
              </w:rPr>
              <w:t>料</w:t>
            </w:r>
          </w:p>
          <w:p w:rsidR="00934027" w:rsidRPr="004F570F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  <w:r w:rsidRPr="004F570F">
              <w:rPr>
                <w:rFonts w:asciiTheme="minorEastAsia" w:hAnsiTheme="minorEastAsia" w:cs="MS PMincho"/>
                <w:color w:val="000000"/>
                <w:sz w:val="20"/>
                <w:szCs w:val="24"/>
              </w:rPr>
              <w:t>金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室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 xml:space="preserve"> 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料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0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割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 xml:space="preserve"> 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引・割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 xml:space="preserve"> 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増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備品使用料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その他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合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 xml:space="preserve"> </w:t>
            </w: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計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85792" w:rsidRDefault="00850A6F" w:rsidP="0048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MS PMincho"/>
                <w:color w:val="000000"/>
                <w:sz w:val="21"/>
                <w:szCs w:val="20"/>
              </w:rPr>
            </w:pPr>
            <w:r w:rsidRPr="00485792">
              <w:rPr>
                <w:rFonts w:asciiTheme="minorEastAsia" w:hAnsiTheme="minorEastAsia" w:cs="MS PMincho"/>
                <w:color w:val="000000"/>
                <w:sz w:val="21"/>
                <w:szCs w:val="20"/>
              </w:rPr>
              <w:t>入金日</w:t>
            </w:r>
          </w:p>
        </w:tc>
      </w:tr>
      <w:tr w:rsidR="00934027" w:rsidRPr="004F570F">
        <w:trPr>
          <w:trHeight w:val="896"/>
        </w:trPr>
        <w:tc>
          <w:tcPr>
            <w:tcW w:w="4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027" w:rsidRPr="004F570F" w:rsidRDefault="0093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</w:p>
        </w:tc>
      </w:tr>
    </w:tbl>
    <w:p w:rsidR="00934027" w:rsidRPr="004F570F" w:rsidRDefault="009340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MS PMincho"/>
          <w:color w:val="000000"/>
          <w:sz w:val="20"/>
          <w:szCs w:val="24"/>
        </w:rPr>
      </w:pPr>
    </w:p>
    <w:tbl>
      <w:tblPr>
        <w:tblStyle w:val="a6"/>
        <w:tblW w:w="2325" w:type="dxa"/>
        <w:tblInd w:w="6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</w:tblGrid>
      <w:tr w:rsidR="00934027" w:rsidRPr="004F570F" w:rsidTr="00673A30">
        <w:trPr>
          <w:trHeight w:val="597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27" w:rsidRPr="004F570F" w:rsidRDefault="00850A6F" w:rsidP="00673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asciiTheme="minorEastAsia" w:hAnsiTheme="minorEastAsia" w:cs="MS PMincho"/>
                <w:color w:val="000000"/>
                <w:sz w:val="20"/>
                <w:szCs w:val="24"/>
              </w:rPr>
            </w:pPr>
            <w:r w:rsidRPr="004F570F">
              <w:rPr>
                <w:rFonts w:asciiTheme="minorEastAsia" w:hAnsiTheme="minorEastAsia" w:cs="MS PMincho"/>
                <w:color w:val="000000"/>
                <w:sz w:val="20"/>
                <w:szCs w:val="24"/>
              </w:rPr>
              <w:t>受理者</w:t>
            </w:r>
          </w:p>
        </w:tc>
        <w:bookmarkStart w:id="0" w:name="_GoBack"/>
        <w:bookmarkEnd w:id="0"/>
      </w:tr>
    </w:tbl>
    <w:p w:rsidR="00934027" w:rsidRPr="004F570F" w:rsidRDefault="00850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EastAsia" w:hAnsiTheme="minorEastAsia" w:cs="MS PMincho"/>
          <w:color w:val="000000"/>
          <w:sz w:val="20"/>
          <w:szCs w:val="24"/>
        </w:rPr>
      </w:pPr>
      <w:r w:rsidRPr="004F570F">
        <w:rPr>
          <w:rFonts w:asciiTheme="minorEastAsia" w:hAnsiTheme="minorEastAsia" w:cs="MS PMincho"/>
          <w:color w:val="000000"/>
          <w:sz w:val="20"/>
          <w:szCs w:val="24"/>
        </w:rPr>
        <w:t xml:space="preserve">-1- </w:t>
      </w:r>
    </w:p>
    <w:sectPr w:rsidR="00934027" w:rsidRPr="004F570F" w:rsidSect="004F570F">
      <w:pgSz w:w="11900" w:h="16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34027"/>
    <w:rsid w:val="00485792"/>
    <w:rsid w:val="004F570F"/>
    <w:rsid w:val="00673A30"/>
    <w:rsid w:val="00850A6F"/>
    <w:rsid w:val="009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Shingo YAMASHIRO</dc:creator>
  <cp:lastModifiedBy>Shingo YAMASHIRO</cp:lastModifiedBy>
  <cp:revision>2</cp:revision>
  <dcterms:created xsi:type="dcterms:W3CDTF">2022-05-28T15:52:00Z</dcterms:created>
  <dcterms:modified xsi:type="dcterms:W3CDTF">2022-05-28T15:52:00Z</dcterms:modified>
</cp:coreProperties>
</file>